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34" w:rsidRDefault="00BD52FF" w:rsidP="00497B2C">
      <w:r>
        <w:t>Q.</w:t>
      </w:r>
      <w:r>
        <w:tab/>
      </w:r>
      <w:r w:rsidR="00497B2C">
        <w:t>John Cosway is a trader. The following b</w:t>
      </w:r>
      <w:r w:rsidR="00BD4934">
        <w:t>alances were extracted from his books on 31 December 2004.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4934" w:rsidTr="00BD4934">
        <w:tc>
          <w:tcPr>
            <w:tcW w:w="4788" w:type="dxa"/>
          </w:tcPr>
          <w:p w:rsidR="00BD4934" w:rsidRDefault="00BD4934" w:rsidP="00497B2C">
            <w:r>
              <w:t>Pur</w:t>
            </w:r>
            <w:r w:rsidR="00687D70">
              <w:t>c</w:t>
            </w:r>
            <w:r>
              <w:t>hases</w:t>
            </w:r>
          </w:p>
        </w:tc>
        <w:tc>
          <w:tcPr>
            <w:tcW w:w="4788" w:type="dxa"/>
          </w:tcPr>
          <w:p w:rsidR="00BD4934" w:rsidRDefault="00687D70" w:rsidP="00687D70">
            <w:pPr>
              <w:jc w:val="right"/>
            </w:pPr>
            <w:r>
              <w:t xml:space="preserve">$ </w:t>
            </w:r>
            <w:r w:rsidR="00BD4934">
              <w:t>67600</w:t>
            </w:r>
          </w:p>
        </w:tc>
      </w:tr>
      <w:tr w:rsidR="00BD4934" w:rsidTr="00BD4934">
        <w:tc>
          <w:tcPr>
            <w:tcW w:w="4788" w:type="dxa"/>
          </w:tcPr>
          <w:p w:rsidR="00BD4934" w:rsidRDefault="00687D70" w:rsidP="00497B2C">
            <w:r>
              <w:t>Revenue</w:t>
            </w:r>
            <w:r w:rsidR="00BD4934">
              <w:t xml:space="preserve"> (sales)</w:t>
            </w:r>
          </w:p>
        </w:tc>
        <w:tc>
          <w:tcPr>
            <w:tcW w:w="4788" w:type="dxa"/>
          </w:tcPr>
          <w:p w:rsidR="00BD4934" w:rsidRDefault="00CC6A18" w:rsidP="00687D70">
            <w:pPr>
              <w:jc w:val="right"/>
            </w:pPr>
            <w:r>
              <w:t>13</w:t>
            </w:r>
            <w:r w:rsidR="00BD4934">
              <w:t>1300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Wages and salaries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23700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Rent and rates paid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7350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Insurance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1480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Carriage on Purchases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1260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Discount received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460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Sundry expenses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10760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Rent received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1750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687D70">
            <w:r>
              <w:t xml:space="preserve">Trade </w:t>
            </w:r>
            <w:r w:rsidR="00687D70">
              <w:t>receivables</w:t>
            </w:r>
          </w:p>
        </w:tc>
        <w:tc>
          <w:tcPr>
            <w:tcW w:w="4788" w:type="dxa"/>
          </w:tcPr>
          <w:p w:rsidR="00BD4934" w:rsidRDefault="00CC6A18" w:rsidP="00687D70">
            <w:pPr>
              <w:jc w:val="right"/>
            </w:pPr>
            <w:r>
              <w:t>2</w:t>
            </w:r>
            <w:r w:rsidR="00687D70">
              <w:t>1250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Trade payables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7200</w:t>
            </w:r>
          </w:p>
        </w:tc>
      </w:tr>
      <w:tr w:rsidR="00BD4934" w:rsidTr="00BD4934">
        <w:tc>
          <w:tcPr>
            <w:tcW w:w="4788" w:type="dxa"/>
          </w:tcPr>
          <w:p w:rsidR="00BD4934" w:rsidRDefault="00677AAB" w:rsidP="00497B2C">
            <w:r>
              <w:t>Bank over draft</w:t>
            </w:r>
          </w:p>
        </w:tc>
        <w:tc>
          <w:tcPr>
            <w:tcW w:w="4788" w:type="dxa"/>
          </w:tcPr>
          <w:p w:rsidR="00BD4934" w:rsidRDefault="00677AAB" w:rsidP="00687D70">
            <w:pPr>
              <w:jc w:val="right"/>
            </w:pPr>
            <w:r>
              <w:t>1560</w:t>
            </w:r>
          </w:p>
        </w:tc>
      </w:tr>
      <w:tr w:rsidR="00677AAB" w:rsidTr="00BD4934">
        <w:tc>
          <w:tcPr>
            <w:tcW w:w="4788" w:type="dxa"/>
          </w:tcPr>
          <w:p w:rsidR="00677AAB" w:rsidRDefault="00677AAB" w:rsidP="00497B2C">
            <w:r>
              <w:t>Inventory at 1 September 2003</w:t>
            </w:r>
          </w:p>
        </w:tc>
        <w:tc>
          <w:tcPr>
            <w:tcW w:w="4788" w:type="dxa"/>
          </w:tcPr>
          <w:p w:rsidR="00677AAB" w:rsidRDefault="00677AAB" w:rsidP="00687D70">
            <w:pPr>
              <w:jc w:val="right"/>
            </w:pPr>
            <w:r>
              <w:t>9650</w:t>
            </w:r>
          </w:p>
        </w:tc>
      </w:tr>
      <w:tr w:rsidR="00677AAB" w:rsidTr="00BD4934">
        <w:tc>
          <w:tcPr>
            <w:tcW w:w="4788" w:type="dxa"/>
          </w:tcPr>
          <w:p w:rsidR="00677AAB" w:rsidRDefault="00677AAB" w:rsidP="00497B2C">
            <w:r>
              <w:t>Capital at 1 September 2003</w:t>
            </w:r>
          </w:p>
        </w:tc>
        <w:tc>
          <w:tcPr>
            <w:tcW w:w="4788" w:type="dxa"/>
          </w:tcPr>
          <w:p w:rsidR="00677AAB" w:rsidRDefault="00677AAB" w:rsidP="00687D70">
            <w:pPr>
              <w:jc w:val="right"/>
            </w:pPr>
            <w:r>
              <w:t>29000</w:t>
            </w:r>
          </w:p>
        </w:tc>
      </w:tr>
      <w:tr w:rsidR="00677AAB" w:rsidTr="00BD4934">
        <w:tc>
          <w:tcPr>
            <w:tcW w:w="4788" w:type="dxa"/>
          </w:tcPr>
          <w:p w:rsidR="00677AAB" w:rsidRDefault="00677AAB" w:rsidP="00497B2C">
            <w:r>
              <w:t>Fixtures and equipment</w:t>
            </w:r>
          </w:p>
        </w:tc>
        <w:tc>
          <w:tcPr>
            <w:tcW w:w="4788" w:type="dxa"/>
          </w:tcPr>
          <w:p w:rsidR="00677AAB" w:rsidRDefault="00677AAB" w:rsidP="00687D70">
            <w:pPr>
              <w:jc w:val="right"/>
            </w:pPr>
            <w:r>
              <w:t>10000</w:t>
            </w:r>
          </w:p>
        </w:tc>
      </w:tr>
      <w:tr w:rsidR="00677AAB" w:rsidTr="00BD4934">
        <w:tc>
          <w:tcPr>
            <w:tcW w:w="4788" w:type="dxa"/>
          </w:tcPr>
          <w:p w:rsidR="00677AAB" w:rsidRDefault="00677AAB" w:rsidP="00497B2C">
            <w:r>
              <w:t>Drawings</w:t>
            </w:r>
          </w:p>
        </w:tc>
        <w:tc>
          <w:tcPr>
            <w:tcW w:w="4788" w:type="dxa"/>
          </w:tcPr>
          <w:p w:rsidR="00677AAB" w:rsidRDefault="00677AAB" w:rsidP="00687D70">
            <w:pPr>
              <w:jc w:val="right"/>
            </w:pPr>
            <w:r>
              <w:t>18220</w:t>
            </w:r>
          </w:p>
        </w:tc>
      </w:tr>
    </w:tbl>
    <w:p w:rsidR="00BD52FF" w:rsidRDefault="00497B2C" w:rsidP="00497B2C">
      <w:r>
        <w:t xml:space="preserve"> </w:t>
      </w:r>
    </w:p>
    <w:p w:rsidR="00677AAB" w:rsidRDefault="00677AAB" w:rsidP="00497B2C">
      <w:r>
        <w:t>Additional Information:</w:t>
      </w:r>
    </w:p>
    <w:p w:rsidR="00677AAB" w:rsidRDefault="00687D70" w:rsidP="00677AAB">
      <w:pPr>
        <w:pStyle w:val="ListParagraph"/>
        <w:numPr>
          <w:ilvl w:val="0"/>
          <w:numId w:val="1"/>
        </w:numPr>
      </w:pPr>
      <w:r>
        <w:t>Inventory at 31 August 2004 wa</w:t>
      </w:r>
      <w:r w:rsidR="00677AAB">
        <w:t>s valued at $ 11200</w:t>
      </w:r>
    </w:p>
    <w:p w:rsidR="00677AAB" w:rsidRDefault="00677AAB" w:rsidP="00677AAB">
      <w:pPr>
        <w:pStyle w:val="ListParagraph"/>
        <w:numPr>
          <w:ilvl w:val="0"/>
          <w:numId w:val="1"/>
        </w:numPr>
      </w:pPr>
      <w:r>
        <w:t>At 31 August 2004 rates prepaid were $ 150</w:t>
      </w:r>
    </w:p>
    <w:p w:rsidR="00677AAB" w:rsidRDefault="00677AAB" w:rsidP="00677AAB">
      <w:pPr>
        <w:pStyle w:val="ListParagraph"/>
        <w:numPr>
          <w:ilvl w:val="0"/>
          <w:numId w:val="1"/>
        </w:numPr>
      </w:pPr>
      <w:r>
        <w:t>Wages and salaries</w:t>
      </w:r>
      <w:r w:rsidR="00CC6A18">
        <w:t xml:space="preserve"> $ 2350</w:t>
      </w:r>
      <w:r>
        <w:t xml:space="preserve"> were accrued at 31 August 2004</w:t>
      </w:r>
    </w:p>
    <w:p w:rsidR="00677AAB" w:rsidRDefault="002716FD" w:rsidP="00677AAB">
      <w:pPr>
        <w:pStyle w:val="ListParagraph"/>
        <w:numPr>
          <w:ilvl w:val="0"/>
          <w:numId w:val="1"/>
        </w:numPr>
      </w:pPr>
      <w:r>
        <w:t>Accountancy fees of $ 1500 for the year were accrued at 31 August 2004</w:t>
      </w:r>
    </w:p>
    <w:p w:rsidR="002716FD" w:rsidRDefault="002716FD" w:rsidP="002716FD">
      <w:pPr>
        <w:pStyle w:val="ListParagraph"/>
      </w:pPr>
    </w:p>
    <w:p w:rsidR="002716FD" w:rsidRDefault="002716FD" w:rsidP="002716FD">
      <w:r>
        <w:t>Required:</w:t>
      </w:r>
    </w:p>
    <w:p w:rsidR="002716FD" w:rsidRDefault="002716FD" w:rsidP="002716FD">
      <w:r>
        <w:t xml:space="preserve">a.  </w:t>
      </w:r>
      <w:r w:rsidR="00687D70">
        <w:t xml:space="preserve">Prepare </w:t>
      </w:r>
      <w:r>
        <w:t>the Income statement of John Cosway for the year ended 31 August.</w:t>
      </w:r>
    </w:p>
    <w:p w:rsidR="002716FD" w:rsidRDefault="002716FD" w:rsidP="002716FD">
      <w:r>
        <w:t>b. Prepare th</w:t>
      </w:r>
      <w:r w:rsidR="00BD6D46">
        <w:t>e Statement of Financial positi</w:t>
      </w:r>
      <w:bookmarkStart w:id="0" w:name="_GoBack"/>
      <w:bookmarkEnd w:id="0"/>
      <w:r w:rsidR="00BD6D46">
        <w:t>on</w:t>
      </w:r>
      <w:r w:rsidR="00687D70">
        <w:t xml:space="preserve"> of John Cosway </w:t>
      </w:r>
      <w:r>
        <w:t>at 31 December 2004.</w:t>
      </w:r>
    </w:p>
    <w:p w:rsidR="002716FD" w:rsidRDefault="002716FD" w:rsidP="002716FD">
      <w:r>
        <w:t xml:space="preserve"> </w:t>
      </w:r>
    </w:p>
    <w:sectPr w:rsidR="0027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612"/>
    <w:multiLevelType w:val="hybridMultilevel"/>
    <w:tmpl w:val="31F87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36FC"/>
    <w:multiLevelType w:val="hybridMultilevel"/>
    <w:tmpl w:val="FE3AB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1"/>
    <w:rsid w:val="002716FD"/>
    <w:rsid w:val="00497B2C"/>
    <w:rsid w:val="004B4171"/>
    <w:rsid w:val="005B0F39"/>
    <w:rsid w:val="00677AAB"/>
    <w:rsid w:val="00687D70"/>
    <w:rsid w:val="007573CF"/>
    <w:rsid w:val="00773059"/>
    <w:rsid w:val="00837BC3"/>
    <w:rsid w:val="00BD4934"/>
    <w:rsid w:val="00BD52FF"/>
    <w:rsid w:val="00BD6D46"/>
    <w:rsid w:val="00CC6A18"/>
    <w:rsid w:val="00E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2018-01-12T18:10:00Z</dcterms:created>
  <dcterms:modified xsi:type="dcterms:W3CDTF">2018-01-12T18:15:00Z</dcterms:modified>
</cp:coreProperties>
</file>