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6" w:rsidRDefault="00305276" w:rsidP="00AC68AE"/>
    <w:p w:rsidR="00932B28" w:rsidRDefault="00932B28" w:rsidP="00AC68AE"/>
    <w:p w:rsidR="00932B28" w:rsidRDefault="00E4370A" w:rsidP="00AC68AE">
      <w:r>
        <w:tab/>
      </w:r>
      <w:r>
        <w:tab/>
      </w:r>
      <w:r w:rsidR="00932B28">
        <w:tab/>
      </w:r>
      <w:r w:rsidR="00932B28">
        <w:tab/>
        <w:t xml:space="preserve">BLOG WORK SHEET </w:t>
      </w:r>
    </w:p>
    <w:p w:rsidR="00932B28" w:rsidRDefault="00932B28" w:rsidP="00AC68AE">
      <w:r>
        <w:t xml:space="preserve">CLASS </w:t>
      </w:r>
      <w:r w:rsidR="00C519CE">
        <w:t>10</w:t>
      </w:r>
      <w:r>
        <w:t>-T</w:t>
      </w:r>
    </w:p>
    <w:p w:rsidR="00932B28" w:rsidRDefault="00A036B2" w:rsidP="00AC68AE">
      <w:r>
        <w:t>PRIN</w:t>
      </w:r>
      <w:r w:rsidR="00932B28">
        <w:t>CIPLES OF ACCOUNTS</w:t>
      </w:r>
    </w:p>
    <w:p w:rsidR="00932B28" w:rsidRDefault="00932B28" w:rsidP="00AC68AE">
      <w:r>
        <w:t>JAN. 20</w:t>
      </w:r>
      <w:r w:rsidR="00C97E94">
        <w:t>-</w:t>
      </w:r>
      <w:r>
        <w:t xml:space="preserve"> 18</w:t>
      </w:r>
    </w:p>
    <w:p w:rsidR="001D729D" w:rsidRDefault="00AC68AE" w:rsidP="00C519CE">
      <w:r>
        <w:t>Q.</w:t>
      </w:r>
      <w:r>
        <w:tab/>
      </w:r>
      <w:r w:rsidR="00C519CE">
        <w:t>Penrose and Wilcox are in partnership, sharing profits and losses in the ratio 3:2. The following information was taken from their books for the year ended 31 December 2009, before the completion of their profit and loss appropriation account.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519CE" w:rsidTr="00C519CE">
        <w:tc>
          <w:tcPr>
            <w:tcW w:w="3192" w:type="dxa"/>
          </w:tcPr>
          <w:p w:rsidR="00C519CE" w:rsidRDefault="00C519CE" w:rsidP="00C519CE">
            <w:r>
              <w:t>Current account</w:t>
            </w:r>
          </w:p>
        </w:tc>
        <w:tc>
          <w:tcPr>
            <w:tcW w:w="3192" w:type="dxa"/>
          </w:tcPr>
          <w:p w:rsidR="00C519CE" w:rsidRDefault="00C519CE" w:rsidP="00C519CE"/>
        </w:tc>
        <w:tc>
          <w:tcPr>
            <w:tcW w:w="3192" w:type="dxa"/>
          </w:tcPr>
          <w:p w:rsidR="00C519CE" w:rsidRDefault="00C519CE" w:rsidP="00C519CE"/>
        </w:tc>
      </w:tr>
      <w:tr w:rsidR="00C519CE" w:rsidTr="00C519CE">
        <w:tc>
          <w:tcPr>
            <w:tcW w:w="3192" w:type="dxa"/>
          </w:tcPr>
          <w:p w:rsidR="00C519CE" w:rsidRDefault="00C519CE" w:rsidP="00C519CE"/>
        </w:tc>
        <w:tc>
          <w:tcPr>
            <w:tcW w:w="3192" w:type="dxa"/>
          </w:tcPr>
          <w:p w:rsidR="00C519CE" w:rsidRDefault="00C519CE" w:rsidP="00C519CE">
            <w:r>
              <w:t>Pe</w:t>
            </w:r>
            <w:r w:rsidR="0018607B">
              <w:t>n</w:t>
            </w:r>
            <w:r>
              <w:t>rose</w:t>
            </w:r>
          </w:p>
        </w:tc>
        <w:tc>
          <w:tcPr>
            <w:tcW w:w="3192" w:type="dxa"/>
          </w:tcPr>
          <w:p w:rsidR="00C519CE" w:rsidRDefault="008409EC" w:rsidP="0018607B">
            <w:pPr>
              <w:jc w:val="right"/>
            </w:pPr>
            <w:r>
              <w:t xml:space="preserve">$ </w:t>
            </w:r>
            <w:r w:rsidR="00C519CE">
              <w:t xml:space="preserve">640 </w:t>
            </w:r>
            <w:r w:rsidR="00817C4C">
              <w:t>D</w:t>
            </w:r>
            <w:r w:rsidR="00C519CE">
              <w:t>ebit</w:t>
            </w:r>
          </w:p>
        </w:tc>
      </w:tr>
      <w:tr w:rsidR="00C519CE" w:rsidTr="00C519CE">
        <w:tc>
          <w:tcPr>
            <w:tcW w:w="3192" w:type="dxa"/>
          </w:tcPr>
          <w:p w:rsidR="00C519CE" w:rsidRDefault="00C519CE" w:rsidP="00C519CE"/>
        </w:tc>
        <w:tc>
          <w:tcPr>
            <w:tcW w:w="3192" w:type="dxa"/>
          </w:tcPr>
          <w:p w:rsidR="00C519CE" w:rsidRDefault="00C519CE" w:rsidP="00C519CE">
            <w:r>
              <w:t>Wilcox</w:t>
            </w:r>
          </w:p>
        </w:tc>
        <w:tc>
          <w:tcPr>
            <w:tcW w:w="3192" w:type="dxa"/>
          </w:tcPr>
          <w:p w:rsidR="00C519CE" w:rsidRDefault="008409EC" w:rsidP="0018607B">
            <w:pPr>
              <w:jc w:val="right"/>
            </w:pPr>
            <w:r>
              <w:t>330</w:t>
            </w:r>
            <w:r w:rsidR="00817C4C">
              <w:t xml:space="preserve"> Credit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>
            <w:r>
              <w:t>Drawings</w:t>
            </w:r>
          </w:p>
        </w:tc>
        <w:tc>
          <w:tcPr>
            <w:tcW w:w="3192" w:type="dxa"/>
          </w:tcPr>
          <w:p w:rsidR="008409EC" w:rsidRDefault="008409EC" w:rsidP="00C519CE">
            <w:r>
              <w:t>Pe</w:t>
            </w:r>
            <w:r w:rsidR="0018607B">
              <w:t>n</w:t>
            </w:r>
            <w:r>
              <w:t>rose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3000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/>
        </w:tc>
        <w:tc>
          <w:tcPr>
            <w:tcW w:w="3192" w:type="dxa"/>
          </w:tcPr>
          <w:p w:rsidR="008409EC" w:rsidRDefault="008409EC" w:rsidP="00C519CE">
            <w:r>
              <w:t>Wilcox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2000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>
            <w:r>
              <w:t>Net trading profit</w:t>
            </w:r>
          </w:p>
        </w:tc>
        <w:tc>
          <w:tcPr>
            <w:tcW w:w="3192" w:type="dxa"/>
          </w:tcPr>
          <w:p w:rsidR="008409EC" w:rsidRDefault="008409EC" w:rsidP="00C519CE"/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6810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>
            <w:r>
              <w:t>Interest on capital</w:t>
            </w:r>
          </w:p>
        </w:tc>
        <w:tc>
          <w:tcPr>
            <w:tcW w:w="3192" w:type="dxa"/>
          </w:tcPr>
          <w:p w:rsidR="008409EC" w:rsidRDefault="008409EC" w:rsidP="00C519CE">
            <w:r>
              <w:t>Penrose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540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/>
        </w:tc>
        <w:tc>
          <w:tcPr>
            <w:tcW w:w="3192" w:type="dxa"/>
          </w:tcPr>
          <w:p w:rsidR="008409EC" w:rsidRDefault="008409EC" w:rsidP="00C519CE">
            <w:r>
              <w:t>Wilcox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720</w:t>
            </w:r>
          </w:p>
        </w:tc>
      </w:tr>
      <w:tr w:rsidR="008409EC" w:rsidTr="00C519CE">
        <w:tc>
          <w:tcPr>
            <w:tcW w:w="3192" w:type="dxa"/>
          </w:tcPr>
          <w:p w:rsidR="008409EC" w:rsidRDefault="002C4F72" w:rsidP="00C519CE">
            <w:r>
              <w:t>Salary</w:t>
            </w:r>
          </w:p>
        </w:tc>
        <w:tc>
          <w:tcPr>
            <w:tcW w:w="3192" w:type="dxa"/>
          </w:tcPr>
          <w:p w:rsidR="008409EC" w:rsidRDefault="008409EC" w:rsidP="00C519CE">
            <w:r>
              <w:t>Penrose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2000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>
            <w:r>
              <w:t>Interest on Drawings</w:t>
            </w:r>
          </w:p>
        </w:tc>
        <w:tc>
          <w:tcPr>
            <w:tcW w:w="3192" w:type="dxa"/>
          </w:tcPr>
          <w:p w:rsidR="008409EC" w:rsidRDefault="008409EC" w:rsidP="00C519CE">
            <w:r>
              <w:t>Penrose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270</w:t>
            </w:r>
          </w:p>
        </w:tc>
      </w:tr>
      <w:tr w:rsidR="008409EC" w:rsidTr="00C519CE">
        <w:tc>
          <w:tcPr>
            <w:tcW w:w="3192" w:type="dxa"/>
          </w:tcPr>
          <w:p w:rsidR="008409EC" w:rsidRDefault="008409EC" w:rsidP="00C519CE"/>
        </w:tc>
        <w:tc>
          <w:tcPr>
            <w:tcW w:w="3192" w:type="dxa"/>
          </w:tcPr>
          <w:p w:rsidR="008409EC" w:rsidRDefault="008409EC" w:rsidP="00C519CE">
            <w:r>
              <w:t>Wilcox</w:t>
            </w:r>
          </w:p>
        </w:tc>
        <w:tc>
          <w:tcPr>
            <w:tcW w:w="3192" w:type="dxa"/>
          </w:tcPr>
          <w:p w:rsidR="008409EC" w:rsidRDefault="008409EC" w:rsidP="0018607B">
            <w:pPr>
              <w:jc w:val="right"/>
            </w:pPr>
            <w:r>
              <w:t>180</w:t>
            </w:r>
          </w:p>
        </w:tc>
      </w:tr>
    </w:tbl>
    <w:p w:rsidR="00C519CE" w:rsidRDefault="00C519CE" w:rsidP="00C519CE"/>
    <w:p w:rsidR="002C4F72" w:rsidRDefault="002C4F72" w:rsidP="00C519CE">
      <w:r>
        <w:t xml:space="preserve">Prepare the </w:t>
      </w:r>
      <w:r w:rsidRPr="00051FFE">
        <w:rPr>
          <w:b/>
        </w:rPr>
        <w:t>Profit and loss appropriation account</w:t>
      </w:r>
      <w:r>
        <w:t xml:space="preserve"> and </w:t>
      </w:r>
      <w:r w:rsidRPr="00051FFE">
        <w:rPr>
          <w:b/>
        </w:rPr>
        <w:t>the Current Accounts</w:t>
      </w:r>
      <w:r>
        <w:t xml:space="preserve"> of the Penrose and Wilcox</w:t>
      </w:r>
    </w:p>
    <w:p w:rsidR="002C4F72" w:rsidRPr="00AC68AE" w:rsidRDefault="002C4F72" w:rsidP="00C519CE"/>
    <w:sectPr w:rsidR="002C4F72" w:rsidRPr="00AC68AE" w:rsidSect="00A802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81" w:rsidRDefault="00230681" w:rsidP="00FB3AC8">
      <w:pPr>
        <w:spacing w:after="0" w:line="240" w:lineRule="auto"/>
      </w:pPr>
      <w:r>
        <w:separator/>
      </w:r>
    </w:p>
  </w:endnote>
  <w:endnote w:type="continuationSeparator" w:id="1">
    <w:p w:rsidR="00230681" w:rsidRDefault="00230681" w:rsidP="00F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C4345" w:rsidRDefault="008C4345">
            <w:pPr>
              <w:pStyle w:val="Footer"/>
              <w:jc w:val="right"/>
            </w:pPr>
            <w:r>
              <w:t xml:space="preserve">Page </w:t>
            </w:r>
            <w:r w:rsidR="00BE23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2321">
              <w:rPr>
                <w:b/>
                <w:sz w:val="24"/>
                <w:szCs w:val="24"/>
              </w:rPr>
              <w:fldChar w:fldCharType="separate"/>
            </w:r>
            <w:r w:rsidR="00A036B2">
              <w:rPr>
                <w:b/>
                <w:noProof/>
              </w:rPr>
              <w:t>1</w:t>
            </w:r>
            <w:r w:rsidR="00BE23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23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2321">
              <w:rPr>
                <w:b/>
                <w:sz w:val="24"/>
                <w:szCs w:val="24"/>
              </w:rPr>
              <w:fldChar w:fldCharType="separate"/>
            </w:r>
            <w:r w:rsidR="00A036B2">
              <w:rPr>
                <w:b/>
                <w:noProof/>
              </w:rPr>
              <w:t>1</w:t>
            </w:r>
            <w:r w:rsidR="00BE23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345" w:rsidRDefault="008C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81" w:rsidRDefault="00230681" w:rsidP="00FB3AC8">
      <w:pPr>
        <w:spacing w:after="0" w:line="240" w:lineRule="auto"/>
      </w:pPr>
      <w:r>
        <w:separator/>
      </w:r>
    </w:p>
  </w:footnote>
  <w:footnote w:type="continuationSeparator" w:id="1">
    <w:p w:rsidR="00230681" w:rsidRDefault="00230681" w:rsidP="00FB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F"/>
    <w:multiLevelType w:val="hybridMultilevel"/>
    <w:tmpl w:val="D73EF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B4E"/>
    <w:multiLevelType w:val="hybridMultilevel"/>
    <w:tmpl w:val="A1EE9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D16"/>
    <w:multiLevelType w:val="hybridMultilevel"/>
    <w:tmpl w:val="FF32AC56"/>
    <w:lvl w:ilvl="0" w:tplc="83665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4DC1"/>
    <w:multiLevelType w:val="hybridMultilevel"/>
    <w:tmpl w:val="E85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FB4"/>
    <w:multiLevelType w:val="hybridMultilevel"/>
    <w:tmpl w:val="C8A277F0"/>
    <w:lvl w:ilvl="0" w:tplc="541AF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794C"/>
    <w:multiLevelType w:val="hybridMultilevel"/>
    <w:tmpl w:val="C9544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02C"/>
    <w:multiLevelType w:val="hybridMultilevel"/>
    <w:tmpl w:val="776A78EC"/>
    <w:lvl w:ilvl="0" w:tplc="A4DE4A7A">
      <w:start w:val="1"/>
      <w:numFmt w:val="lowerRoman"/>
      <w:lvlText w:val="%1."/>
      <w:lvlJc w:val="left"/>
      <w:pPr>
        <w:ind w:left="1080" w:hanging="720"/>
      </w:pPr>
      <w:rPr>
        <w:rFonts w:cs="Frutiger-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3698"/>
    <w:multiLevelType w:val="hybridMultilevel"/>
    <w:tmpl w:val="B392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06D0"/>
    <w:multiLevelType w:val="hybridMultilevel"/>
    <w:tmpl w:val="6B783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3093"/>
    <w:multiLevelType w:val="hybridMultilevel"/>
    <w:tmpl w:val="5C12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531"/>
    <w:multiLevelType w:val="hybridMultilevel"/>
    <w:tmpl w:val="90DCE48E"/>
    <w:lvl w:ilvl="0" w:tplc="8DF80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5A14"/>
    <w:multiLevelType w:val="hybridMultilevel"/>
    <w:tmpl w:val="63C4D894"/>
    <w:lvl w:ilvl="0" w:tplc="1388A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A6"/>
    <w:rsid w:val="0000464A"/>
    <w:rsid w:val="00006A24"/>
    <w:rsid w:val="00010453"/>
    <w:rsid w:val="000216D8"/>
    <w:rsid w:val="00051FFE"/>
    <w:rsid w:val="00081183"/>
    <w:rsid w:val="00091735"/>
    <w:rsid w:val="00094268"/>
    <w:rsid w:val="000A42F9"/>
    <w:rsid w:val="000B3F32"/>
    <w:rsid w:val="000B59A5"/>
    <w:rsid w:val="000C5756"/>
    <w:rsid w:val="000D45FF"/>
    <w:rsid w:val="000E37EA"/>
    <w:rsid w:val="00106E0B"/>
    <w:rsid w:val="001540B0"/>
    <w:rsid w:val="001820D6"/>
    <w:rsid w:val="0018607B"/>
    <w:rsid w:val="00190900"/>
    <w:rsid w:val="001A1573"/>
    <w:rsid w:val="001A28CD"/>
    <w:rsid w:val="001D729D"/>
    <w:rsid w:val="00204792"/>
    <w:rsid w:val="002115FA"/>
    <w:rsid w:val="0021557C"/>
    <w:rsid w:val="00215E1B"/>
    <w:rsid w:val="00230681"/>
    <w:rsid w:val="002352A9"/>
    <w:rsid w:val="00250589"/>
    <w:rsid w:val="0028156C"/>
    <w:rsid w:val="002C4F72"/>
    <w:rsid w:val="002D0B79"/>
    <w:rsid w:val="00305276"/>
    <w:rsid w:val="00325D2C"/>
    <w:rsid w:val="003412D8"/>
    <w:rsid w:val="00371D67"/>
    <w:rsid w:val="003746CC"/>
    <w:rsid w:val="003776D2"/>
    <w:rsid w:val="003E286A"/>
    <w:rsid w:val="003F4ADD"/>
    <w:rsid w:val="00400D3A"/>
    <w:rsid w:val="0047049E"/>
    <w:rsid w:val="004825C3"/>
    <w:rsid w:val="00490EB2"/>
    <w:rsid w:val="00496C62"/>
    <w:rsid w:val="004D0DD7"/>
    <w:rsid w:val="004E6466"/>
    <w:rsid w:val="00500700"/>
    <w:rsid w:val="00536440"/>
    <w:rsid w:val="00563F37"/>
    <w:rsid w:val="005771A6"/>
    <w:rsid w:val="0058770E"/>
    <w:rsid w:val="00594EAC"/>
    <w:rsid w:val="005A0EEB"/>
    <w:rsid w:val="005A78A4"/>
    <w:rsid w:val="005F30C6"/>
    <w:rsid w:val="00630C1E"/>
    <w:rsid w:val="00633222"/>
    <w:rsid w:val="006520BB"/>
    <w:rsid w:val="00685707"/>
    <w:rsid w:val="00694112"/>
    <w:rsid w:val="006B3D4B"/>
    <w:rsid w:val="007479C8"/>
    <w:rsid w:val="00757E75"/>
    <w:rsid w:val="007806A0"/>
    <w:rsid w:val="007A7E54"/>
    <w:rsid w:val="007D09B1"/>
    <w:rsid w:val="00817C4C"/>
    <w:rsid w:val="0084019C"/>
    <w:rsid w:val="008409EC"/>
    <w:rsid w:val="008433E6"/>
    <w:rsid w:val="008633D0"/>
    <w:rsid w:val="008946F5"/>
    <w:rsid w:val="008C4345"/>
    <w:rsid w:val="008C5459"/>
    <w:rsid w:val="008D6409"/>
    <w:rsid w:val="008E4D1C"/>
    <w:rsid w:val="00913A25"/>
    <w:rsid w:val="00932B28"/>
    <w:rsid w:val="0094122B"/>
    <w:rsid w:val="009549A8"/>
    <w:rsid w:val="009637F4"/>
    <w:rsid w:val="009A368C"/>
    <w:rsid w:val="009B31DB"/>
    <w:rsid w:val="009B6838"/>
    <w:rsid w:val="009E6127"/>
    <w:rsid w:val="00A036B2"/>
    <w:rsid w:val="00A43169"/>
    <w:rsid w:val="00A52586"/>
    <w:rsid w:val="00A802D3"/>
    <w:rsid w:val="00A8094A"/>
    <w:rsid w:val="00A936BF"/>
    <w:rsid w:val="00AA4C53"/>
    <w:rsid w:val="00AC68AE"/>
    <w:rsid w:val="00B20852"/>
    <w:rsid w:val="00B248E7"/>
    <w:rsid w:val="00B643B8"/>
    <w:rsid w:val="00B75A34"/>
    <w:rsid w:val="00B77E99"/>
    <w:rsid w:val="00B8146D"/>
    <w:rsid w:val="00B92154"/>
    <w:rsid w:val="00BA730C"/>
    <w:rsid w:val="00BE2321"/>
    <w:rsid w:val="00BE6885"/>
    <w:rsid w:val="00C34B81"/>
    <w:rsid w:val="00C519CE"/>
    <w:rsid w:val="00C84C9C"/>
    <w:rsid w:val="00C97E94"/>
    <w:rsid w:val="00CE51F1"/>
    <w:rsid w:val="00CF1570"/>
    <w:rsid w:val="00CF7D28"/>
    <w:rsid w:val="00D2112E"/>
    <w:rsid w:val="00D721E8"/>
    <w:rsid w:val="00D817CB"/>
    <w:rsid w:val="00DB3E5D"/>
    <w:rsid w:val="00E01C9F"/>
    <w:rsid w:val="00E4370A"/>
    <w:rsid w:val="00EE5CCC"/>
    <w:rsid w:val="00EE646D"/>
    <w:rsid w:val="00F00D76"/>
    <w:rsid w:val="00F43267"/>
    <w:rsid w:val="00F76861"/>
    <w:rsid w:val="00F8717C"/>
    <w:rsid w:val="00F9209A"/>
    <w:rsid w:val="00FB3AC8"/>
    <w:rsid w:val="00FB7135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C8"/>
  </w:style>
  <w:style w:type="paragraph" w:styleId="Footer">
    <w:name w:val="footer"/>
    <w:basedOn w:val="Normal"/>
    <w:link w:val="FooterChar"/>
    <w:uiPriority w:val="99"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C8"/>
  </w:style>
  <w:style w:type="table" w:styleId="TableGrid">
    <w:name w:val="Table Grid"/>
    <w:basedOn w:val="TableNormal"/>
    <w:uiPriority w:val="59"/>
    <w:rsid w:val="0021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334-8156-4EA7-A615-EF57B38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10</cp:revision>
  <dcterms:created xsi:type="dcterms:W3CDTF">2018-01-20T04:57:00Z</dcterms:created>
  <dcterms:modified xsi:type="dcterms:W3CDTF">2018-01-20T05:24:00Z</dcterms:modified>
</cp:coreProperties>
</file>