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89E1" w14:textId="7BB11070" w:rsidR="00256B51" w:rsidRDefault="00256B51">
      <w:r>
        <w:tab/>
      </w:r>
      <w:r>
        <w:tab/>
        <w:t>BLOG WORK SHEET FOR CLASS 10-T FOR S</w:t>
      </w:r>
      <w:r w:rsidR="003822D7">
        <w:t>EPTEMBER</w:t>
      </w:r>
      <w:r>
        <w:t xml:space="preserve">-2019 </w:t>
      </w:r>
    </w:p>
    <w:p w14:paraId="2B424CC3" w14:textId="77777777" w:rsidR="00256B51" w:rsidRDefault="00256B51">
      <w:r>
        <w:tab/>
      </w:r>
      <w:r>
        <w:tab/>
        <w:t>ACCOUNTING 7707</w:t>
      </w:r>
    </w:p>
    <w:p w14:paraId="7484A4F3" w14:textId="244A59D3" w:rsidR="00EB155A" w:rsidRDefault="00256B51">
      <w:r>
        <w:t>Q#</w:t>
      </w:r>
      <w:r w:rsidR="003822D7">
        <w:t>1</w:t>
      </w:r>
      <w:r w:rsidR="00EB155A">
        <w:t>a</w:t>
      </w:r>
      <w:r>
        <w:t>.</w:t>
      </w:r>
      <w:r w:rsidR="00EB155A">
        <w:t xml:space="preserve"> Differentiate between Capital and Revenue expenditure</w:t>
      </w:r>
      <w:r>
        <w:t xml:space="preserve"> </w:t>
      </w:r>
    </w:p>
    <w:p w14:paraId="1FB8E6E1" w14:textId="580A878C" w:rsidR="00256B51" w:rsidRDefault="006B452C">
      <w:r>
        <w:t>Q#</w:t>
      </w:r>
      <w:r w:rsidR="003822D7">
        <w:t>1</w:t>
      </w:r>
      <w:r>
        <w:t xml:space="preserve">b. </w:t>
      </w:r>
      <w:r w:rsidR="00256B51">
        <w:t>Allocate the following between capit</w:t>
      </w:r>
      <w:r w:rsidR="00EB155A">
        <w:t>a</w:t>
      </w:r>
      <w:r w:rsidR="00256B51">
        <w:t>l and revenue expenditure, giving reasons</w:t>
      </w:r>
    </w:p>
    <w:p w14:paraId="137E0F19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Purchase of new vehicle</w:t>
      </w:r>
    </w:p>
    <w:p w14:paraId="6615DEE3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Fuel of vehicles</w:t>
      </w:r>
    </w:p>
    <w:p w14:paraId="70149C21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New tyres for vehicles</w:t>
      </w:r>
    </w:p>
    <w:p w14:paraId="61B68CE1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Vehicle insurance</w:t>
      </w:r>
    </w:p>
    <w:p w14:paraId="33478D59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Radio equipment fitted to vehicle.</w:t>
      </w:r>
    </w:p>
    <w:p w14:paraId="5B06619A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A new cash register</w:t>
      </w:r>
    </w:p>
    <w:p w14:paraId="1EDB3BB8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The electricity bill</w:t>
      </w:r>
    </w:p>
    <w:p w14:paraId="5B8ED576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 xml:space="preserve">Fire </w:t>
      </w:r>
      <w:r w:rsidR="00EB155A">
        <w:t>insurance</w:t>
      </w:r>
      <w:r>
        <w:t xml:space="preserve"> premium on the premises</w:t>
      </w:r>
    </w:p>
    <w:p w14:paraId="11A004FC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A new show case for the shop</w:t>
      </w:r>
    </w:p>
    <w:p w14:paraId="42EBE75A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New light fittings</w:t>
      </w:r>
    </w:p>
    <w:p w14:paraId="6F173D30" w14:textId="77777777" w:rsidR="00256B51" w:rsidRDefault="00256B51" w:rsidP="00256B51">
      <w:pPr>
        <w:pStyle w:val="ListParagraph"/>
        <w:numPr>
          <w:ilvl w:val="0"/>
          <w:numId w:val="1"/>
        </w:numPr>
      </w:pPr>
      <w:r>
        <w:t>Repairs to the shop blind</w:t>
      </w:r>
    </w:p>
    <w:p w14:paraId="25A7E5D9" w14:textId="38B6E8B9" w:rsidR="003822D7" w:rsidRDefault="0036693D" w:rsidP="0036693D">
      <w:r>
        <w:t>Q#</w:t>
      </w:r>
      <w:r w:rsidR="002E5361">
        <w:t>2</w:t>
      </w:r>
      <w:bookmarkStart w:id="0" w:name="_GoBack"/>
      <w:bookmarkEnd w:id="0"/>
      <w:r>
        <w:t>.</w:t>
      </w:r>
      <w:r>
        <w:tab/>
        <w:t>On 1 January 19-1, F. Smith bought a small machine costing $ 8</w:t>
      </w:r>
      <w:r w:rsidR="003822D7">
        <w:t>000</w:t>
      </w:r>
      <w:r>
        <w:t xml:space="preserve">. Its working life is estimated to be four years and it is estimated that at the end of that time its </w:t>
      </w:r>
      <w:r w:rsidR="003822D7">
        <w:t>residual value</w:t>
      </w:r>
      <w:r>
        <w:t xml:space="preserve"> will be$ </w:t>
      </w:r>
      <w:r w:rsidR="003822D7">
        <w:t>2000</w:t>
      </w:r>
      <w:r>
        <w:t>.</w:t>
      </w:r>
    </w:p>
    <w:p w14:paraId="69933DF1" w14:textId="57F8076F" w:rsidR="00256B51" w:rsidRDefault="0036693D" w:rsidP="0036693D">
      <w:r>
        <w:t xml:space="preserve"> </w:t>
      </w:r>
    </w:p>
    <w:p w14:paraId="50BC28C8" w14:textId="002124FF" w:rsidR="0036693D" w:rsidRDefault="003822D7" w:rsidP="003822D7">
      <w:pPr>
        <w:pStyle w:val="ListParagraph"/>
        <w:numPr>
          <w:ilvl w:val="0"/>
          <w:numId w:val="5"/>
        </w:numPr>
      </w:pPr>
      <w:r>
        <w:t>Using Straight line method p</w:t>
      </w:r>
      <w:r w:rsidR="0036693D">
        <w:t>repare</w:t>
      </w:r>
      <w:r>
        <w:t xml:space="preserve"> a table showing depreciation expense, accumulated depreciation and book value of the asset at the end of each year</w:t>
      </w:r>
      <w:r w:rsidR="0036693D">
        <w:t>;</w:t>
      </w:r>
    </w:p>
    <w:p w14:paraId="4DD46A8D" w14:textId="2A6364CC" w:rsidR="003822D7" w:rsidRDefault="003822D7" w:rsidP="003822D7">
      <w:pPr>
        <w:pStyle w:val="ListParagraph"/>
        <w:numPr>
          <w:ilvl w:val="0"/>
          <w:numId w:val="5"/>
        </w:numPr>
      </w:pPr>
      <w:r>
        <w:t xml:space="preserve">Using reducing balance method prepare a table showing depreciation expense, accumulated depreciation and book value of the asset at the end of each year. (Rate of depreciation 20% p.a.) </w:t>
      </w:r>
    </w:p>
    <w:p w14:paraId="69087CAF" w14:textId="77777777" w:rsidR="003822D7" w:rsidRDefault="003822D7" w:rsidP="003822D7"/>
    <w:sectPr w:rsidR="0038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9CF"/>
    <w:multiLevelType w:val="hybridMultilevel"/>
    <w:tmpl w:val="A5E24680"/>
    <w:lvl w:ilvl="0" w:tplc="89BA07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641"/>
    <w:multiLevelType w:val="hybridMultilevel"/>
    <w:tmpl w:val="299C88C8"/>
    <w:lvl w:ilvl="0" w:tplc="5CC2DC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D91"/>
    <w:multiLevelType w:val="hybridMultilevel"/>
    <w:tmpl w:val="A2483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F57C4"/>
    <w:multiLevelType w:val="hybridMultilevel"/>
    <w:tmpl w:val="19401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250"/>
    <w:multiLevelType w:val="hybridMultilevel"/>
    <w:tmpl w:val="B36EE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75"/>
    <w:rsid w:val="00115496"/>
    <w:rsid w:val="0014598F"/>
    <w:rsid w:val="00256B51"/>
    <w:rsid w:val="002E5361"/>
    <w:rsid w:val="0036693D"/>
    <w:rsid w:val="003822D7"/>
    <w:rsid w:val="003A2EB4"/>
    <w:rsid w:val="003D47B0"/>
    <w:rsid w:val="00595016"/>
    <w:rsid w:val="0060498D"/>
    <w:rsid w:val="006725FC"/>
    <w:rsid w:val="00695C68"/>
    <w:rsid w:val="006B452C"/>
    <w:rsid w:val="00742B99"/>
    <w:rsid w:val="00757165"/>
    <w:rsid w:val="00832A3A"/>
    <w:rsid w:val="008E6A97"/>
    <w:rsid w:val="00934BA0"/>
    <w:rsid w:val="009356E7"/>
    <w:rsid w:val="00936A75"/>
    <w:rsid w:val="00976C40"/>
    <w:rsid w:val="00EB155A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8964"/>
  <w15:chartTrackingRefBased/>
  <w15:docId w15:val="{9C6EB124-C3A4-4E68-BC28-5437A077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51"/>
    <w:pPr>
      <w:ind w:left="720"/>
      <w:contextualSpacing/>
    </w:pPr>
  </w:style>
  <w:style w:type="table" w:styleId="TableGrid">
    <w:name w:val="Table Grid"/>
    <w:basedOn w:val="TableNormal"/>
    <w:uiPriority w:val="39"/>
    <w:rsid w:val="003D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Absar Rahman</cp:lastModifiedBy>
  <cp:revision>5</cp:revision>
  <dcterms:created xsi:type="dcterms:W3CDTF">2019-09-14T15:43:00Z</dcterms:created>
  <dcterms:modified xsi:type="dcterms:W3CDTF">2019-09-14T15:52:00Z</dcterms:modified>
</cp:coreProperties>
</file>