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37" w:rsidRPr="00F80C2A" w:rsidRDefault="00041E37" w:rsidP="00041E3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ENERGETICS</w:t>
      </w:r>
    </w:p>
    <w:p w:rsidR="00F23F77" w:rsidRDefault="00F23F77"/>
    <w:p w:rsidR="00041E37" w:rsidRPr="00041E37" w:rsidRDefault="00041E37">
      <w:pPr>
        <w:rPr>
          <w:rFonts w:ascii="Times New Roman" w:hAnsi="Times New Roman" w:cs="Times New Roman"/>
          <w:b/>
          <w:i/>
          <w:sz w:val="24"/>
        </w:rPr>
      </w:pPr>
      <w:r w:rsidRPr="00041E37">
        <w:rPr>
          <w:rFonts w:ascii="Times New Roman" w:hAnsi="Times New Roman" w:cs="Times New Roman"/>
          <w:b/>
          <w:i/>
          <w:sz w:val="24"/>
        </w:rPr>
        <w:t>WORKSHEET 1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A gas barbecue uses butane (C4H10) as a fuel. The butane is stored as a liquid in a container. When the burner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E37">
        <w:rPr>
          <w:rFonts w:ascii="Times New Roman" w:hAnsi="Times New Roman" w:cs="Times New Roman"/>
          <w:color w:val="000000"/>
          <w:sz w:val="24"/>
          <w:szCs w:val="24"/>
        </w:rPr>
        <w:t>is turned on, the liquid turns to a gas and is lit by pushing a button to create a small spark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Suggest one advantage and one disadvantage of using butane compared to charcoal as a source of heat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[1]</w:t>
      </w: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Describe the arrangement and movement of molecules in butane when it is: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liquid: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1E37" w:rsidRDefault="00041E37" w:rsidP="00041E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gas: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What term is used to describe the change of state from liquid to gas?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[1]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Draw a diagram to show the structural arrangement of the atoms in a molecule of butane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1E37" w:rsidRDefault="00041E37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[2]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How does the structure of butane explain why it has a low boiling point?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 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  <w:r w:rsidRPr="00D15CF5">
        <w:rPr>
          <w:rFonts w:ascii="Times New Roman" w:hAnsi="Times New Roman" w:cs="Times New Roman"/>
          <w:b/>
          <w:i/>
          <w:sz w:val="24"/>
        </w:rPr>
        <w:lastRenderedPageBreak/>
        <w:t>WORKSHEET # 2</w:t>
      </w: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Fuel cells are often taken into space to supply energy. They turn the energy of a fuel directly into electricity.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CF5" w:rsidRDefault="00D15CF5" w:rsidP="00D15CF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4A5711" w:rsidP="00D15CF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13.95pt;width:307.5pt;height:209.25pt;z-index:251658240">
            <v:textbox>
              <w:txbxContent>
                <w:p w:rsidR="00D15CF5" w:rsidRDefault="00D15CF5">
                  <w:r>
                    <w:rPr>
                      <w:noProof/>
                    </w:rPr>
                    <w:drawing>
                      <wp:inline distT="0" distB="0" distL="0" distR="0">
                        <wp:extent cx="4219575" cy="26574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957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Why are porous electrodes needed in a fuel cell?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Why is nickel included in the electrodes?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What is the main way in which fuel cells differ from other electrochemical cells?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lastRenderedPageBreak/>
        <w:t>Write an equation for the overall reaction taking place in a fuel cell.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……………………………………………………………………………………………………………………………………………………………………………………..[1]</w:t>
      </w: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Give two reasons why fuel cells are more suitable than dry cells for use in spacecrafts.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What other type of cell could be used in a spacecraft?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WORKSHEET # 3</w:t>
      </w: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Cold packs are used to treat sports injuries. A pack contains water and ammonium nitrate crystals. When mixed, rapid cooling takes place.</w:t>
      </w: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Draw an energy level diagram to show the process occurring in the cold pack.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15CF5">
        <w:rPr>
          <w:rFonts w:ascii="Times New Roman" w:hAnsi="Times New Roman" w:cs="Times New Roman"/>
          <w:sz w:val="24"/>
          <w:szCs w:val="24"/>
        </w:rPr>
        <w:t>Explain your answer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[4]</w:t>
      </w:r>
    </w:p>
    <w:p w:rsid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t>Explain in terms of bonding why this process takes in heat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t>A company has recently invented ‘cook-in-the-box’ meals.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>To start the cooking process a tab is pulled which lights a match.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>The match starts a reaction which continues without further heating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5CF5" w:rsidRP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ind w:left="16"/>
        <w:rPr>
          <w:rFonts w:ascii="Times New Roman" w:hAnsi="Times New Roman" w:cs="Times New Roman"/>
          <w:color w:val="000000"/>
          <w:sz w:val="24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lastRenderedPageBreak/>
        <w:t>A reaction which could be used is that between aluminium and iron(III) oxide, to produce aluminium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>oxide and iron.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Write a symbol equation for the reaction between aluminium and iron(III) oxide.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/>
        <w:ind w:left="16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Explain why the match is needed to start the reaction, but once started it continues without further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6E234E">
        <w:rPr>
          <w:rFonts w:ascii="Times New Roman" w:hAnsi="Times New Roman" w:cs="Times New Roman"/>
          <w:color w:val="000000"/>
          <w:sz w:val="24"/>
          <w:szCs w:val="20"/>
        </w:rPr>
        <w:t>heating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[1]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WORKSHEET # 4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When hydrogen reacts with iodine, we can show the reaction as follows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</w:p>
    <w:p w:rsidR="006E234E" w:rsidRPr="006E234E" w:rsidRDefault="004A5711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25pt;margin-top:5.9pt;width:50.25pt;height:0;z-index:251659264" o:connectortype="straight">
            <v:stroke endarrow="block"/>
          </v:shape>
        </w:pict>
      </w:r>
      <w:r w:rsidR="006E234E" w:rsidRPr="006E234E">
        <w:rPr>
          <w:rFonts w:ascii="Times New Roman" w:hAnsi="Times New Roman" w:cs="Times New Roman"/>
          <w:color w:val="000000"/>
          <w:sz w:val="24"/>
          <w:szCs w:val="20"/>
        </w:rPr>
        <w:t>H–H + I–I                 2 (H – I)</w:t>
      </w: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Given the following bond energies, calculate the heat of reaction</w:t>
      </w: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(H – H = 436 kJ,   I – I = 151 kJ,  H – I = 298kJ)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ind w:left="1701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[4]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Is the reaction exothermic or endothermic?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[2]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Draw an energy level diagram for the reaction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4D3F93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[4</w:t>
      </w:r>
      <w:r w:rsidR="004D3F93">
        <w:rPr>
          <w:rFonts w:ascii="Times New Roman" w:hAnsi="Times New Roman" w:cs="Times New Roman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sectPr w:rsidR="006E234E" w:rsidRPr="006E234E" w:rsidSect="00F23F7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C8" w:rsidRDefault="00A430C8" w:rsidP="00041E37">
      <w:pPr>
        <w:spacing w:after="0" w:line="240" w:lineRule="auto"/>
      </w:pPr>
      <w:r>
        <w:separator/>
      </w:r>
    </w:p>
  </w:endnote>
  <w:endnote w:type="continuationSeparator" w:id="1">
    <w:p w:rsidR="00A430C8" w:rsidRDefault="00A430C8" w:rsidP="0004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C8" w:rsidRDefault="00A430C8" w:rsidP="00041E37">
      <w:pPr>
        <w:spacing w:after="0" w:line="240" w:lineRule="auto"/>
      </w:pPr>
      <w:r>
        <w:separator/>
      </w:r>
    </w:p>
  </w:footnote>
  <w:footnote w:type="continuationSeparator" w:id="1">
    <w:p w:rsidR="00A430C8" w:rsidRDefault="00A430C8" w:rsidP="0004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4A5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2" o:spid="_x0000_s2050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4A5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3" o:spid="_x0000_s2051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4A57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1" o:spid="_x0000_s2049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6D8"/>
    <w:multiLevelType w:val="hybridMultilevel"/>
    <w:tmpl w:val="9CA03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6DA4"/>
    <w:multiLevelType w:val="hybridMultilevel"/>
    <w:tmpl w:val="6ED0A9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D145D"/>
    <w:multiLevelType w:val="hybridMultilevel"/>
    <w:tmpl w:val="F2229B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4E7D5E"/>
    <w:multiLevelType w:val="hybridMultilevel"/>
    <w:tmpl w:val="CC6A8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BC0"/>
    <w:multiLevelType w:val="hybridMultilevel"/>
    <w:tmpl w:val="D7A47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38F1"/>
    <w:multiLevelType w:val="hybridMultilevel"/>
    <w:tmpl w:val="3392B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2A4D"/>
    <w:multiLevelType w:val="hybridMultilevel"/>
    <w:tmpl w:val="293666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4B0C53"/>
    <w:multiLevelType w:val="hybridMultilevel"/>
    <w:tmpl w:val="875EA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4/Dwg5tljE3q4vk1JK4WkaxJK5s=" w:salt="8CRyC8vWDOnQ7M9BZPfixg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1E37"/>
    <w:rsid w:val="00041E37"/>
    <w:rsid w:val="002D7687"/>
    <w:rsid w:val="004A5711"/>
    <w:rsid w:val="004D3F93"/>
    <w:rsid w:val="006E234E"/>
    <w:rsid w:val="00724F8F"/>
    <w:rsid w:val="00A430C8"/>
    <w:rsid w:val="00BB1AEA"/>
    <w:rsid w:val="00D15CF5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3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4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2018-04-26T03:28:00Z</dcterms:created>
  <dcterms:modified xsi:type="dcterms:W3CDTF">2018-04-26T06:45:00Z</dcterms:modified>
</cp:coreProperties>
</file>