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ED" w:rsidRPr="003302E5" w:rsidRDefault="009F15ED" w:rsidP="009F15ED">
      <w:pPr>
        <w:jc w:val="center"/>
        <w:rPr>
          <w:sz w:val="44"/>
        </w:rPr>
      </w:pPr>
      <w:r w:rsidRPr="003302E5">
        <w:rPr>
          <w:sz w:val="44"/>
        </w:rPr>
        <w:t>Principles of Accounts (7110)</w:t>
      </w:r>
    </w:p>
    <w:p w:rsidR="009F15ED" w:rsidRPr="003302E5" w:rsidRDefault="009F15ED" w:rsidP="009F15ED">
      <w:pPr>
        <w:jc w:val="center"/>
        <w:rPr>
          <w:sz w:val="44"/>
        </w:rPr>
      </w:pPr>
      <w:r w:rsidRPr="003302E5">
        <w:rPr>
          <w:sz w:val="44"/>
        </w:rPr>
        <w:t>Syllabus Break Up (2015-16)</w:t>
      </w:r>
    </w:p>
    <w:p w:rsidR="009F15ED" w:rsidRDefault="009F15ED" w:rsidP="00277D21">
      <w:pPr>
        <w:rPr>
          <w:b/>
          <w:sz w:val="32"/>
          <w:szCs w:val="32"/>
          <w:u w:val="single"/>
        </w:rPr>
      </w:pPr>
    </w:p>
    <w:p w:rsidR="009F15ED" w:rsidRDefault="009F15ED" w:rsidP="00277D21">
      <w:pPr>
        <w:rPr>
          <w:b/>
          <w:sz w:val="32"/>
          <w:szCs w:val="32"/>
          <w:u w:val="single"/>
        </w:rPr>
      </w:pPr>
    </w:p>
    <w:p w:rsidR="009F15ED" w:rsidRDefault="009F15ED" w:rsidP="00277D21">
      <w:pPr>
        <w:rPr>
          <w:b/>
          <w:sz w:val="32"/>
          <w:szCs w:val="32"/>
          <w:u w:val="single"/>
        </w:rPr>
      </w:pPr>
    </w:p>
    <w:p w:rsidR="00277D21" w:rsidRPr="00870848" w:rsidRDefault="00277D21" w:rsidP="00277D21">
      <w:pPr>
        <w:rPr>
          <w:b/>
          <w:sz w:val="32"/>
          <w:szCs w:val="32"/>
        </w:rPr>
      </w:pPr>
      <w:r w:rsidRPr="00870848">
        <w:rPr>
          <w:b/>
          <w:sz w:val="32"/>
          <w:szCs w:val="32"/>
          <w:u w:val="single"/>
        </w:rPr>
        <w:t>Class 10</w:t>
      </w:r>
      <w:r w:rsidRPr="00870848">
        <w:rPr>
          <w:b/>
          <w:sz w:val="32"/>
          <w:szCs w:val="32"/>
          <w:u w:val="single"/>
          <w:vertAlign w:val="superscript"/>
        </w:rPr>
        <w:t>th</w:t>
      </w:r>
      <w:r w:rsidRPr="00870848">
        <w:rPr>
          <w:b/>
          <w:sz w:val="32"/>
          <w:szCs w:val="32"/>
          <w:u w:val="single"/>
        </w:rPr>
        <w:t xml:space="preserve"> First Term</w:t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  <w:r w:rsidRPr="00870848">
        <w:rPr>
          <w:b/>
          <w:sz w:val="32"/>
          <w:szCs w:val="32"/>
        </w:rPr>
        <w:tab/>
      </w:r>
    </w:p>
    <w:p w:rsidR="00277D21" w:rsidRPr="003302E5" w:rsidRDefault="00277D21" w:rsidP="00277D21">
      <w:pPr>
        <w:pStyle w:val="Chh1"/>
        <w:rPr>
          <w:rFonts w:asciiTheme="minorHAnsi" w:hAnsiTheme="minorHAnsi"/>
        </w:rPr>
      </w:pPr>
      <w:r w:rsidRPr="003302E5">
        <w:rPr>
          <w:rFonts w:asciiTheme="minorHAnsi" w:hAnsiTheme="minorHAnsi"/>
        </w:rPr>
        <w:t>Capital and revenue expenditure and receipts</w:t>
      </w:r>
      <w:r w:rsidRPr="003302E5">
        <w:rPr>
          <w:rFonts w:asciiTheme="minorHAnsi" w:hAnsiTheme="minorHAnsi"/>
        </w:rPr>
        <w:tab/>
      </w:r>
    </w:p>
    <w:p w:rsidR="00277D21" w:rsidRPr="003302E5" w:rsidRDefault="00277D21" w:rsidP="00277D21">
      <w:pPr>
        <w:pStyle w:val="Btext"/>
        <w:rPr>
          <w:rFonts w:asciiTheme="minorHAnsi" w:hAnsiTheme="minorHAnsi" w:cs="Arial"/>
        </w:rPr>
      </w:pPr>
    </w:p>
    <w:p w:rsidR="00277D21" w:rsidRPr="003302E5" w:rsidRDefault="00277D21" w:rsidP="00277D21">
      <w:pPr>
        <w:pStyle w:val="Chh1"/>
        <w:rPr>
          <w:rFonts w:asciiTheme="minorHAnsi" w:hAnsiTheme="minorHAnsi"/>
        </w:rPr>
      </w:pPr>
      <w:r w:rsidRPr="003302E5">
        <w:rPr>
          <w:rFonts w:asciiTheme="minorHAnsi" w:hAnsiTheme="minorHAnsi"/>
        </w:rPr>
        <w:t>Accounting for depreciation</w:t>
      </w:r>
      <w:r w:rsidRPr="003302E5">
        <w:rPr>
          <w:rFonts w:asciiTheme="minorHAnsi" w:hAnsiTheme="minorHAnsi"/>
        </w:rPr>
        <w:tab/>
      </w:r>
    </w:p>
    <w:p w:rsidR="00277D21" w:rsidRPr="003302E5" w:rsidRDefault="00277D21" w:rsidP="00277D21">
      <w:pPr>
        <w:pStyle w:val="Btext"/>
        <w:rPr>
          <w:rFonts w:asciiTheme="minorHAnsi" w:hAnsiTheme="minorHAnsi" w:cs="Arial"/>
        </w:rPr>
      </w:pPr>
    </w:p>
    <w:p w:rsidR="00277D21" w:rsidRPr="003302E5" w:rsidRDefault="00277D21" w:rsidP="00277D21">
      <w:pPr>
        <w:pStyle w:val="Chh1"/>
        <w:rPr>
          <w:rFonts w:asciiTheme="minorHAnsi" w:hAnsiTheme="minorHAnsi"/>
        </w:rPr>
      </w:pPr>
      <w:r w:rsidRPr="003302E5">
        <w:rPr>
          <w:rFonts w:asciiTheme="minorHAnsi" w:hAnsiTheme="minorHAnsi"/>
        </w:rPr>
        <w:t>Accounting principles</w:t>
      </w:r>
      <w:r w:rsidRPr="003302E5">
        <w:rPr>
          <w:rFonts w:asciiTheme="minorHAnsi" w:hAnsiTheme="minorHAnsi"/>
        </w:rPr>
        <w:tab/>
      </w:r>
    </w:p>
    <w:p w:rsidR="00277D21" w:rsidRPr="003302E5" w:rsidRDefault="00277D21" w:rsidP="00277D21">
      <w:pPr>
        <w:pStyle w:val="Btext"/>
        <w:spacing w:line="200" w:lineRule="exact"/>
        <w:rPr>
          <w:rFonts w:asciiTheme="minorHAnsi" w:hAnsiTheme="minorHAnsi" w:cs="Arial"/>
        </w:rPr>
      </w:pPr>
    </w:p>
    <w:p w:rsidR="00277D21" w:rsidRPr="003302E5" w:rsidRDefault="00277D21" w:rsidP="00277D21">
      <w:pPr>
        <w:pStyle w:val="Chh1"/>
        <w:rPr>
          <w:rFonts w:asciiTheme="minorHAnsi" w:hAnsiTheme="minorHAnsi"/>
        </w:rPr>
      </w:pPr>
      <w:r w:rsidRPr="003302E5">
        <w:rPr>
          <w:rFonts w:asciiTheme="minorHAnsi" w:hAnsiTheme="minorHAnsi"/>
        </w:rPr>
        <w:t xml:space="preserve">Accounting </w:t>
      </w:r>
      <w:proofErr w:type="gramStart"/>
      <w:r w:rsidRPr="003302E5">
        <w:rPr>
          <w:rFonts w:asciiTheme="minorHAnsi" w:hAnsiTheme="minorHAnsi"/>
        </w:rPr>
        <w:t>For  Bad</w:t>
      </w:r>
      <w:proofErr w:type="gramEnd"/>
      <w:r w:rsidRPr="003302E5">
        <w:rPr>
          <w:rFonts w:asciiTheme="minorHAnsi" w:hAnsiTheme="minorHAnsi"/>
        </w:rPr>
        <w:t xml:space="preserve"> &amp; Doubtful Debts</w:t>
      </w:r>
      <w:r w:rsidRPr="003302E5">
        <w:rPr>
          <w:rFonts w:asciiTheme="minorHAnsi" w:hAnsiTheme="minorHAnsi"/>
        </w:rPr>
        <w:tab/>
      </w:r>
    </w:p>
    <w:p w:rsidR="00277D21" w:rsidRPr="003302E5" w:rsidRDefault="00277D21" w:rsidP="00277D21">
      <w:pPr>
        <w:pStyle w:val="Btext"/>
        <w:rPr>
          <w:rFonts w:asciiTheme="minorHAnsi" w:hAnsiTheme="minorHAnsi" w:cs="Arial"/>
        </w:rPr>
      </w:pPr>
    </w:p>
    <w:p w:rsidR="00277D21" w:rsidRPr="003302E5" w:rsidRDefault="00277D21" w:rsidP="00277D21">
      <w:pPr>
        <w:pStyle w:val="Chh1"/>
        <w:rPr>
          <w:rFonts w:asciiTheme="minorHAnsi" w:hAnsiTheme="minorHAnsi"/>
        </w:rPr>
      </w:pPr>
      <w:r w:rsidRPr="003302E5">
        <w:rPr>
          <w:rFonts w:asciiTheme="minorHAnsi" w:hAnsiTheme="minorHAnsi"/>
        </w:rPr>
        <w:t>Adjustments to ledger accounts</w:t>
      </w:r>
      <w:r w:rsidRPr="003302E5">
        <w:rPr>
          <w:rFonts w:asciiTheme="minorHAnsi" w:hAnsiTheme="minorHAnsi"/>
        </w:rPr>
        <w:tab/>
      </w:r>
      <w:r w:rsidRPr="003302E5">
        <w:rPr>
          <w:rFonts w:asciiTheme="minorHAnsi" w:hAnsiTheme="minorHAnsi"/>
        </w:rPr>
        <w:tab/>
      </w:r>
    </w:p>
    <w:p w:rsidR="00277D21" w:rsidRPr="003302E5" w:rsidRDefault="00277D21" w:rsidP="00277D21">
      <w:pPr>
        <w:pStyle w:val="Btext"/>
        <w:rPr>
          <w:rFonts w:asciiTheme="minorHAnsi" w:hAnsiTheme="minorHAnsi" w:cs="Arial"/>
        </w:rPr>
      </w:pPr>
    </w:p>
    <w:p w:rsidR="00277D21" w:rsidRPr="00542FB0" w:rsidRDefault="00277D21" w:rsidP="00277D21">
      <w:pPr>
        <w:pStyle w:val="Chh1"/>
        <w:rPr>
          <w:rFonts w:asciiTheme="minorHAnsi" w:hAnsiTheme="minorHAnsi"/>
          <w:sz w:val="32"/>
          <w:szCs w:val="32"/>
        </w:rPr>
      </w:pPr>
      <w:r w:rsidRPr="00542FB0">
        <w:rPr>
          <w:rFonts w:asciiTheme="minorHAnsi" w:hAnsiTheme="minorHAnsi"/>
          <w:sz w:val="32"/>
          <w:szCs w:val="32"/>
        </w:rPr>
        <w:t>Final Accounts For Sole trader With Adjustments</w:t>
      </w:r>
      <w:bookmarkStart w:id="0" w:name="_GoBack"/>
      <w:bookmarkEnd w:id="0"/>
    </w:p>
    <w:p w:rsidR="00277D21" w:rsidRPr="003302E5" w:rsidRDefault="00277D21" w:rsidP="00277D21">
      <w:pPr>
        <w:pStyle w:val="Btext"/>
        <w:rPr>
          <w:rFonts w:asciiTheme="minorHAnsi" w:hAnsiTheme="minorHAnsi" w:cs="Arial"/>
        </w:rPr>
      </w:pPr>
    </w:p>
    <w:sectPr w:rsidR="00277D21" w:rsidRPr="003302E5" w:rsidSect="007B75BF">
      <w:pgSz w:w="16834" w:h="11909" w:orient="landscape" w:code="9"/>
      <w:pgMar w:top="1138" w:right="1138" w:bottom="1138" w:left="1138" w:header="144" w:footer="475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187"/>
    <w:multiLevelType w:val="hybridMultilevel"/>
    <w:tmpl w:val="E2124818"/>
    <w:lvl w:ilvl="0" w:tplc="EB022CC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115B"/>
    <w:multiLevelType w:val="hybridMultilevel"/>
    <w:tmpl w:val="2CD8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1"/>
    <w:rsid w:val="001E6AD4"/>
    <w:rsid w:val="00277D21"/>
    <w:rsid w:val="0057142D"/>
    <w:rsid w:val="007B75BF"/>
    <w:rsid w:val="009F15ED"/>
    <w:rsid w:val="00B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h1">
    <w:name w:val="Ch_h1"/>
    <w:basedOn w:val="Normal"/>
    <w:rsid w:val="00277D21"/>
    <w:pPr>
      <w:spacing w:after="0" w:line="240" w:lineRule="auto"/>
    </w:pPr>
    <w:rPr>
      <w:rFonts w:ascii="Arial" w:eastAsia="MS Mincho" w:hAnsi="Arial" w:cs="Arial"/>
      <w:b/>
      <w:bCs/>
      <w:color w:val="E05206"/>
      <w:sz w:val="28"/>
      <w:szCs w:val="28"/>
    </w:rPr>
  </w:style>
  <w:style w:type="paragraph" w:customStyle="1" w:styleId="Btext">
    <w:name w:val="B_text"/>
    <w:basedOn w:val="Normal"/>
    <w:rsid w:val="00277D21"/>
    <w:pPr>
      <w:spacing w:after="0" w:line="240" w:lineRule="auto"/>
    </w:pPr>
    <w:rPr>
      <w:rFonts w:ascii="Arial" w:eastAsia="MS Mincho" w:hAnsi="Arial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h1">
    <w:name w:val="Ch_h1"/>
    <w:basedOn w:val="Normal"/>
    <w:rsid w:val="00277D21"/>
    <w:pPr>
      <w:spacing w:after="0" w:line="240" w:lineRule="auto"/>
    </w:pPr>
    <w:rPr>
      <w:rFonts w:ascii="Arial" w:eastAsia="MS Mincho" w:hAnsi="Arial" w:cs="Arial"/>
      <w:b/>
      <w:bCs/>
      <w:color w:val="E05206"/>
      <w:sz w:val="28"/>
      <w:szCs w:val="28"/>
    </w:rPr>
  </w:style>
  <w:style w:type="paragraph" w:customStyle="1" w:styleId="Btext">
    <w:name w:val="B_text"/>
    <w:basedOn w:val="Normal"/>
    <w:rsid w:val="00277D21"/>
    <w:pPr>
      <w:spacing w:after="0" w:line="240" w:lineRule="auto"/>
    </w:pPr>
    <w:rPr>
      <w:rFonts w:ascii="Arial" w:eastAsia="MS Mincho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Fareed123_2</dc:creator>
  <cp:lastModifiedBy>ZAFAR IQBAL</cp:lastModifiedBy>
  <cp:revision>4</cp:revision>
  <dcterms:created xsi:type="dcterms:W3CDTF">2015-09-21T16:29:00Z</dcterms:created>
  <dcterms:modified xsi:type="dcterms:W3CDTF">2015-09-21T16:33:00Z</dcterms:modified>
</cp:coreProperties>
</file>