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3D" w:rsidRDefault="00EA7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EA7FEE">
        <w:rPr>
          <w:rFonts w:ascii="Times New Roman" w:hAnsi="Times New Roman" w:cs="Times New Roman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575.2pt;margin-top:-10.1pt;width:78.55pt;height:65.6pt;z-index:251662336;mso-width-relative:margin;mso-height-relative:margin" stroked="f">
            <v:textbox>
              <w:txbxContent>
                <w:p w:rsidR="00EA7FEE" w:rsidRDefault="00EA7FEE" w:rsidP="00EA7FEE">
                  <w:r>
                    <w:rPr>
                      <w:noProof/>
                    </w:rPr>
                    <w:drawing>
                      <wp:inline distT="0" distB="0" distL="0" distR="0">
                        <wp:extent cx="760730" cy="732155"/>
                        <wp:effectExtent l="19050" t="0" r="127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0730" cy="732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42F5" w:rsidRPr="00E742F5">
        <w:rPr>
          <w:rFonts w:ascii="Times New Roman" w:hAnsi="Times New Roman" w:cs="Times New Roman"/>
          <w:noProof/>
          <w:lang w:eastAsia="zh-TW"/>
        </w:rPr>
        <w:pict>
          <v:shape id="_x0000_s1063" type="#_x0000_t202" style="position:absolute;margin-left:283.8pt;margin-top:-17.25pt;width:160.7pt;height:38.25pt;z-index:251660288;mso-width-relative:margin;mso-height-relative:margin" stroked="f">
            <v:textbox>
              <w:txbxContent>
                <w:p w:rsidR="007A579D" w:rsidRPr="007A579D" w:rsidRDefault="007A579D" w:rsidP="007A579D">
                  <w:pPr>
                    <w:rPr>
                      <w:rFonts w:ascii="Arenski" w:hAnsi="Arenski"/>
                      <w:sz w:val="42"/>
                      <w:szCs w:val="42"/>
                    </w:rPr>
                  </w:pPr>
                  <w:r w:rsidRPr="007A579D">
                    <w:rPr>
                      <w:rFonts w:ascii="Arenski" w:hAnsi="Arenski"/>
                      <w:sz w:val="42"/>
                      <w:szCs w:val="42"/>
                    </w:rPr>
                    <w:t>The City School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157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2"/>
        <w:gridCol w:w="8944"/>
        <w:gridCol w:w="6"/>
      </w:tblGrid>
      <w:tr w:rsidR="00A9683D" w:rsidRPr="00A9683D" w:rsidTr="00D769A7">
        <w:trPr>
          <w:trHeight w:hRule="exact" w:val="411"/>
        </w:trPr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83D" w:rsidRPr="00D769A7" w:rsidRDefault="00A9683D" w:rsidP="00D769A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809" w:right="6808" w:hanging="324"/>
              <w:jc w:val="center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 xml:space="preserve">m </w:t>
            </w:r>
            <w:r w:rsidR="00D769A7" w:rsidRPr="00D769A7">
              <w:rPr>
                <w:rFonts w:asciiTheme="majorBidi" w:hAnsiTheme="majorBidi" w:cstheme="majorBidi"/>
                <w:b/>
                <w:bCs/>
                <w:position w:val="1"/>
              </w:rPr>
              <w:t>1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393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777" w:right="776"/>
              <w:jc w:val="center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Un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  <w:u w:val="single"/>
              </w:rPr>
              <w:t>i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t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42" w:right="1445"/>
              <w:jc w:val="center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  <w:u w:val="single"/>
              </w:rPr>
              <w:t>T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  <w:u w:val="single"/>
              </w:rPr>
              <w:t>p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  <w:u w:val="single"/>
              </w:rPr>
              <w:t>i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c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68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Va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a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on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</w:t>
            </w:r>
            <w:r w:rsidRPr="00D769A7">
              <w:rPr>
                <w:rFonts w:asciiTheme="majorBidi" w:hAnsiTheme="majorBidi" w:cstheme="majorBidi"/>
                <w:spacing w:val="48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>ir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V</w:t>
            </w:r>
            <w:r w:rsidRPr="00D769A7">
              <w:rPr>
                <w:rFonts w:asciiTheme="majorBidi" w:hAnsiTheme="majorBidi" w:cstheme="majorBidi"/>
              </w:rPr>
              <w:t>ar</w:t>
            </w:r>
            <w:r w:rsidRPr="00D769A7">
              <w:rPr>
                <w:rFonts w:asciiTheme="majorBidi" w:hAnsiTheme="majorBidi" w:cstheme="majorBidi"/>
                <w:spacing w:val="-3"/>
              </w:rPr>
              <w:t>ia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n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</w:t>
            </w:r>
            <w:r w:rsidRPr="00D769A7">
              <w:rPr>
                <w:rFonts w:asciiTheme="majorBidi" w:hAnsiTheme="majorBidi" w:cstheme="majorBidi"/>
                <w:spacing w:val="48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4"/>
              </w:rPr>
              <w:t>n</w:t>
            </w:r>
            <w:r w:rsidRPr="00D769A7">
              <w:rPr>
                <w:rFonts w:asciiTheme="majorBidi" w:hAnsiTheme="majorBidi" w:cstheme="majorBidi"/>
                <w:spacing w:val="1"/>
              </w:rPr>
              <w:t>v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3"/>
              </w:rPr>
              <w:t>s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V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a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</w:rPr>
              <w:t>n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999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A7" w:rsidRPr="00D769A7" w:rsidRDefault="00D769A7" w:rsidP="00D769A7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265" w:right="429" w:hanging="180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23"/>
              </w:rPr>
              <w:t>Algebraic  equations &amp; Fractions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570" w:hanging="180"/>
              <w:rPr>
                <w:rFonts w:asciiTheme="majorBidi" w:hAnsiTheme="majorBidi" w:cstheme="majorBidi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A7" w:rsidRPr="00D769A7" w:rsidRDefault="00D769A7" w:rsidP="00D769A7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265" w:right="429" w:hanging="180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l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b</w:t>
            </w:r>
            <w:r w:rsidRPr="00D769A7">
              <w:rPr>
                <w:rFonts w:asciiTheme="majorBidi" w:hAnsiTheme="majorBidi" w:cstheme="majorBidi"/>
              </w:rPr>
              <w:t>ra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</w:rPr>
              <w:t>c r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</w:rPr>
              <w:t>p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n 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f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  <w:spacing w:val="1"/>
              </w:rPr>
              <w:t>m</w:t>
            </w:r>
            <w:r w:rsidRPr="00D769A7">
              <w:rPr>
                <w:rFonts w:asciiTheme="majorBidi" w:hAnsiTheme="majorBidi" w:cstheme="majorBidi"/>
                <w:spacing w:val="-1"/>
              </w:rPr>
              <w:t>u</w:t>
            </w:r>
            <w:r w:rsidRPr="00D769A7">
              <w:rPr>
                <w:rFonts w:asciiTheme="majorBidi" w:hAnsiTheme="majorBidi" w:cstheme="majorBidi"/>
                <w:spacing w:val="-3"/>
              </w:rPr>
              <w:t>la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D769A7" w:rsidRPr="00D769A7" w:rsidRDefault="00D769A7" w:rsidP="00D769A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Theme="majorBidi" w:hAnsiTheme="majorBidi" w:cstheme="majorBidi"/>
              </w:rPr>
            </w:pPr>
          </w:p>
          <w:p w:rsidR="007A579D" w:rsidRPr="00D769A7" w:rsidRDefault="00D769A7" w:rsidP="00D7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</w:t>
            </w:r>
            <w:r w:rsidRPr="00D769A7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l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b</w:t>
            </w:r>
            <w:r w:rsidRPr="00D769A7">
              <w:rPr>
                <w:rFonts w:asciiTheme="majorBidi" w:hAnsiTheme="majorBidi" w:cstheme="majorBidi"/>
              </w:rPr>
              <w:t>ra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</w:rPr>
              <w:t xml:space="preserve">c </w:t>
            </w:r>
            <w:r w:rsidRPr="00D769A7">
              <w:rPr>
                <w:rFonts w:asciiTheme="majorBidi" w:hAnsiTheme="majorBidi" w:cstheme="majorBidi"/>
                <w:spacing w:val="-1"/>
              </w:rPr>
              <w:t>m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pu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n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68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5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nd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es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79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</w:t>
            </w:r>
            <w:r w:rsidRPr="00D769A7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Ru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s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</w:rPr>
              <w:t>d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c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</w:t>
            </w:r>
            <w:r w:rsidRPr="00D769A7">
              <w:rPr>
                <w:rFonts w:asciiTheme="majorBidi" w:hAnsiTheme="majorBidi" w:cstheme="majorBidi"/>
                <w:spacing w:val="19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</w:rPr>
              <w:t>f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  <w:spacing w:val="1"/>
              </w:rPr>
              <w:t>y</w:t>
            </w:r>
            <w:r w:rsidRPr="00D769A7">
              <w:rPr>
                <w:rFonts w:asciiTheme="majorBidi" w:hAnsiTheme="majorBidi" w:cstheme="majorBidi"/>
                <w:spacing w:val="-3"/>
              </w:rPr>
              <w:t>p</w:t>
            </w:r>
            <w:r w:rsidRPr="00D769A7">
              <w:rPr>
                <w:rFonts w:asciiTheme="majorBidi" w:hAnsiTheme="majorBidi" w:cstheme="majorBidi"/>
              </w:rPr>
              <w:t>es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nd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es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68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Py</w:t>
            </w:r>
            <w:r w:rsidRPr="00D769A7">
              <w:rPr>
                <w:rFonts w:asciiTheme="majorBidi" w:hAnsiTheme="majorBidi" w:cstheme="majorBidi"/>
                <w:position w:val="1"/>
              </w:rPr>
              <w:t>tha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ras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The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em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Py</w:t>
            </w:r>
            <w:r w:rsidRPr="00D769A7">
              <w:rPr>
                <w:rFonts w:asciiTheme="majorBidi" w:hAnsiTheme="majorBidi" w:cstheme="majorBidi"/>
                <w:position w:val="1"/>
              </w:rPr>
              <w:t>th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ag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as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h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position w:val="1"/>
              </w:rPr>
              <w:t>m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1696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Tri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no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position w:val="1"/>
              </w:rPr>
              <w:t>tric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Rati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  <w:spacing w:val="-1"/>
              </w:rPr>
              <w:t>om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ic</w:t>
            </w:r>
            <w:r w:rsidRPr="00D769A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</w:rPr>
              <w:t>a</w:t>
            </w:r>
            <w:r w:rsidRPr="00D769A7">
              <w:rPr>
                <w:rFonts w:asciiTheme="majorBidi" w:hAnsiTheme="majorBidi" w:cstheme="majorBidi"/>
              </w:rPr>
              <w:t>ti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  <w:p w:rsidR="007A579D" w:rsidRPr="00D769A7" w:rsidRDefault="007A579D" w:rsidP="007A579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39" w:lineRule="auto"/>
              <w:ind w:left="462" w:right="265" w:hanging="360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</w:rPr>
              <w:tab/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pp</w:t>
            </w:r>
            <w:r w:rsidRPr="00D769A7">
              <w:rPr>
                <w:rFonts w:asciiTheme="majorBidi" w:hAnsiTheme="majorBidi" w:cstheme="majorBidi"/>
              </w:rPr>
              <w:t>ly</w:t>
            </w:r>
            <w:r w:rsidRPr="00D769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the si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 xml:space="preserve">,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si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d tan</w:t>
            </w:r>
            <w:r w:rsidRPr="00D769A7">
              <w:rPr>
                <w:rFonts w:asciiTheme="majorBidi" w:hAnsiTheme="majorBidi" w:cstheme="majorBidi"/>
                <w:spacing w:val="-1"/>
              </w:rPr>
              <w:t>g</w:t>
            </w:r>
            <w:r w:rsidRPr="00D769A7">
              <w:rPr>
                <w:rFonts w:asciiTheme="majorBidi" w:hAnsiTheme="majorBidi" w:cstheme="majorBidi"/>
              </w:rPr>
              <w:t>ent ra</w:t>
            </w:r>
            <w:r w:rsidRPr="00D769A7">
              <w:rPr>
                <w:rFonts w:asciiTheme="majorBidi" w:hAnsiTheme="majorBidi" w:cstheme="majorBidi"/>
                <w:spacing w:val="1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 xml:space="preserve">s </w:t>
            </w:r>
            <w:r w:rsidRPr="00D769A7">
              <w:rPr>
                <w:rFonts w:asciiTheme="majorBidi" w:hAnsiTheme="majorBidi" w:cstheme="majorBidi"/>
                <w:spacing w:val="-2"/>
              </w:rPr>
              <w:t>f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 xml:space="preserve">r </w:t>
            </w:r>
            <w:r w:rsidRPr="00D769A7">
              <w:rPr>
                <w:rFonts w:asciiTheme="majorBidi" w:hAnsiTheme="majorBidi" w:cstheme="majorBidi"/>
                <w:spacing w:val="-2"/>
              </w:rPr>
              <w:t>a</w:t>
            </w:r>
            <w:r w:rsidRPr="00D769A7">
              <w:rPr>
                <w:rFonts w:asciiTheme="majorBidi" w:hAnsiTheme="majorBidi" w:cstheme="majorBidi"/>
              </w:rPr>
              <w:t>cute</w:t>
            </w:r>
            <w:r w:rsidRPr="00D769A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ng</w:t>
            </w:r>
            <w:r w:rsidRPr="00D769A7">
              <w:rPr>
                <w:rFonts w:asciiTheme="majorBidi" w:hAnsiTheme="majorBidi" w:cstheme="majorBidi"/>
              </w:rPr>
              <w:t>les to</w:t>
            </w:r>
            <w:r w:rsidRPr="00D769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alc</w:t>
            </w:r>
            <w:r w:rsidRPr="00D769A7">
              <w:rPr>
                <w:rFonts w:asciiTheme="majorBidi" w:hAnsiTheme="majorBidi" w:cstheme="majorBidi"/>
                <w:spacing w:val="-1"/>
              </w:rPr>
              <w:t>u</w:t>
            </w:r>
            <w:r w:rsidRPr="00D769A7">
              <w:rPr>
                <w:rFonts w:asciiTheme="majorBidi" w:hAnsiTheme="majorBidi" w:cstheme="majorBidi"/>
              </w:rPr>
              <w:t>lat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: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45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o</w:t>
            </w:r>
            <w:r w:rsidRPr="00D769A7">
              <w:rPr>
                <w:rFonts w:asciiTheme="majorBidi" w:hAnsiTheme="majorBidi" w:cstheme="majorBidi"/>
                <w:spacing w:val="5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an 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</w:rPr>
              <w:t>le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before="4" w:after="0" w:line="227" w:lineRule="auto"/>
              <w:ind w:left="715" w:right="744" w:hanging="269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o</w:t>
            </w:r>
            <w:r w:rsidRPr="00D769A7">
              <w:rPr>
                <w:rFonts w:asciiTheme="majorBidi" w:hAnsiTheme="majorBidi" w:cstheme="majorBidi"/>
                <w:spacing w:val="5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27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s</w:t>
            </w:r>
            <w:r w:rsidRPr="00D769A7">
              <w:rPr>
                <w:rFonts w:asciiTheme="majorBidi" w:hAnsiTheme="majorBidi" w:cstheme="majorBidi"/>
                <w:spacing w:val="-3"/>
              </w:rPr>
              <w:t>id</w:t>
            </w:r>
            <w:r w:rsidRPr="00D769A7">
              <w:rPr>
                <w:rFonts w:asciiTheme="majorBidi" w:hAnsiTheme="majorBidi" w:cstheme="majorBidi"/>
              </w:rPr>
              <w:t>es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ri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  <w:spacing w:val="-1"/>
              </w:rPr>
              <w:t>h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a</w:t>
            </w:r>
            <w:r w:rsidRPr="00D769A7">
              <w:rPr>
                <w:rFonts w:asciiTheme="majorBidi" w:hAnsiTheme="majorBidi" w:cstheme="majorBidi"/>
                <w:spacing w:val="-1"/>
              </w:rPr>
              <w:t>ng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</w:rPr>
              <w:t>e 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ia</w:t>
            </w:r>
            <w:r w:rsidRPr="00D769A7">
              <w:rPr>
                <w:rFonts w:asciiTheme="majorBidi" w:hAnsiTheme="majorBidi" w:cstheme="majorBidi"/>
                <w:spacing w:val="-4"/>
              </w:rPr>
              <w:t>n</w:t>
            </w:r>
            <w:r w:rsidRPr="00D769A7">
              <w:rPr>
                <w:rFonts w:asciiTheme="majorBidi" w:hAnsiTheme="majorBidi" w:cstheme="majorBidi"/>
                <w:spacing w:val="-1"/>
              </w:rPr>
              <w:t>g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P</w:t>
            </w:r>
            <w:r w:rsidRPr="00D769A7">
              <w:rPr>
                <w:rFonts w:asciiTheme="majorBidi" w:hAnsiTheme="majorBidi" w:cstheme="majorBidi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position w:val="1"/>
              </w:rPr>
              <w:t>al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pp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ca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f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  <w:spacing w:val="-1"/>
              </w:rPr>
              <w:t>om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y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1634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position w:val="1"/>
              </w:rPr>
              <w:t>su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ra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5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(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position w:val="1"/>
              </w:rPr>
              <w:t>)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Le</w:t>
            </w:r>
            <w:r w:rsidRPr="00D769A7">
              <w:rPr>
                <w:rFonts w:asciiTheme="majorBidi" w:hAnsiTheme="majorBidi" w:cstheme="majorBidi"/>
                <w:b/>
                <w:bCs/>
                <w:spacing w:val="-4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b/>
                <w:bCs/>
                <w:spacing w:val="-2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th</w:t>
            </w:r>
            <w:r w:rsidRPr="00D769A7">
              <w:rPr>
                <w:rFonts w:asciiTheme="majorBidi" w:hAnsiTheme="majorBidi" w:cstheme="majorBidi"/>
                <w:b/>
                <w:bCs/>
                <w:spacing w:val="-2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 xml:space="preserve">f 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 xml:space="preserve"> an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d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 xml:space="preserve"> a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 xml:space="preserve">f 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>S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ec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r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area and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ci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u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f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f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ir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  <w:spacing w:val="18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ar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an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1"/>
              </w:rPr>
              <w:t xml:space="preserve"> p</w:t>
            </w:r>
            <w:r w:rsidRPr="00D769A7">
              <w:rPr>
                <w:rFonts w:asciiTheme="majorBidi" w:hAnsiTheme="majorBidi" w:cstheme="majorBidi"/>
                <w:spacing w:val="-3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ri</w:t>
            </w:r>
            <w:r w:rsidRPr="00D769A7">
              <w:rPr>
                <w:rFonts w:asciiTheme="majorBidi" w:hAnsiTheme="majorBidi" w:cstheme="majorBidi"/>
                <w:spacing w:val="-3"/>
              </w:rPr>
              <w:t>me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e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of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s</w:t>
            </w:r>
            <w:r w:rsidRPr="00D769A7">
              <w:rPr>
                <w:rFonts w:asciiTheme="majorBidi" w:hAnsiTheme="majorBidi" w:cstheme="majorBidi"/>
                <w:spacing w:val="1"/>
              </w:rPr>
              <w:t>h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</w:rPr>
              <w:t>d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gi</w:t>
            </w:r>
            <w:r w:rsidRPr="00D769A7">
              <w:rPr>
                <w:rFonts w:asciiTheme="majorBidi" w:hAnsiTheme="majorBidi" w:cstheme="majorBidi"/>
                <w:spacing w:val="-2"/>
              </w:rPr>
              <w:t>o</w:t>
            </w:r>
            <w:r w:rsidRPr="00D769A7">
              <w:rPr>
                <w:rFonts w:asciiTheme="majorBidi" w:hAnsiTheme="majorBidi" w:cstheme="majorBidi"/>
                <w:spacing w:val="1"/>
              </w:rPr>
              <w:t>n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position w:val="1"/>
              </w:rPr>
              <w:t>th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ea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ct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r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w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p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bl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1"/>
              </w:rPr>
              <w:t>m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</w:tr>
      <w:tr w:rsidR="007A579D" w:rsidRPr="00A9683D" w:rsidTr="00D769A7">
        <w:trPr>
          <w:gridAfter w:val="1"/>
          <w:wAfter w:w="6" w:type="dxa"/>
          <w:trHeight w:hRule="exact" w:val="1490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position w:val="1"/>
              </w:rPr>
              <w:t>su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ra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5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(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B</w:t>
            </w:r>
            <w:r w:rsidRPr="00D769A7">
              <w:rPr>
                <w:rFonts w:asciiTheme="majorBidi" w:hAnsiTheme="majorBidi" w:cstheme="majorBidi"/>
                <w:position w:val="1"/>
              </w:rPr>
              <w:t>)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V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>u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 xml:space="preserve"> 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position w:val="1"/>
              </w:rPr>
              <w:t>d</w:t>
            </w:r>
            <w:r w:rsidRPr="00D769A7">
              <w:rPr>
                <w:rFonts w:asciiTheme="majorBidi" w:hAnsiTheme="majorBidi" w:cstheme="majorBidi"/>
                <w:spacing w:val="46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su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 xml:space="preserve"> a</w:t>
            </w:r>
            <w:r w:rsidRPr="00D769A7">
              <w:rPr>
                <w:rFonts w:asciiTheme="majorBidi" w:hAnsiTheme="majorBidi" w:cstheme="majorBidi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 xml:space="preserve"> o</w:t>
            </w:r>
            <w:r w:rsidRPr="00D769A7">
              <w:rPr>
                <w:rFonts w:asciiTheme="majorBidi" w:hAnsiTheme="majorBidi" w:cstheme="majorBidi"/>
                <w:position w:val="1"/>
              </w:rPr>
              <w:t>f: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p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y</w:t>
            </w:r>
            <w:r w:rsidRPr="00D769A7">
              <w:rPr>
                <w:rFonts w:asciiTheme="majorBidi" w:hAnsiTheme="majorBidi" w:cstheme="majorBidi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id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  <w:spacing w:val="-3"/>
              </w:rPr>
              <w:t>ph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7A579D" w:rsidRPr="00D769A7" w:rsidRDefault="007A579D" w:rsidP="007A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  <w:spacing w:val="-1"/>
              </w:rPr>
              <w:t>om</w:t>
            </w:r>
            <w:r w:rsidRPr="00D769A7">
              <w:rPr>
                <w:rFonts w:asciiTheme="majorBidi" w:hAnsiTheme="majorBidi" w:cstheme="majorBidi"/>
                <w:spacing w:val="-3"/>
              </w:rPr>
              <w:t>p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un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  <w:spacing w:val="-3"/>
              </w:rPr>
              <w:t>hap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</w:tr>
    </w:tbl>
    <w:p w:rsidR="007A579D" w:rsidRDefault="007A579D" w:rsidP="007A579D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</w:rPr>
      </w:pPr>
    </w:p>
    <w:p w:rsidR="007A579D" w:rsidRPr="00D769A7" w:rsidRDefault="007A579D" w:rsidP="007A579D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 w:rsidRPr="00D769A7">
        <w:rPr>
          <w:rFonts w:ascii="Times New Roman" w:hAnsi="Times New Roman" w:cs="Times New Roman"/>
          <w:b/>
          <w:bCs/>
        </w:rPr>
        <w:t>North Nazimabad Boys Campus</w:t>
      </w:r>
    </w:p>
    <w:p w:rsidR="007A579D" w:rsidRPr="00D769A7" w:rsidRDefault="007A579D" w:rsidP="007A579D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 w:rsidRPr="00D769A7">
        <w:rPr>
          <w:rFonts w:ascii="Times New Roman" w:hAnsi="Times New Roman" w:cs="Times New Roman"/>
          <w:b/>
          <w:bCs/>
        </w:rPr>
        <w:t>Syllabus for 1</w:t>
      </w:r>
      <w:r w:rsidRPr="00D769A7">
        <w:rPr>
          <w:rFonts w:ascii="Times New Roman" w:hAnsi="Times New Roman" w:cs="Times New Roman"/>
          <w:b/>
          <w:bCs/>
          <w:vertAlign w:val="superscript"/>
        </w:rPr>
        <w:t>st</w:t>
      </w:r>
      <w:r w:rsidRPr="00D769A7">
        <w:rPr>
          <w:rFonts w:ascii="Times New Roman" w:hAnsi="Times New Roman" w:cs="Times New Roman"/>
          <w:b/>
          <w:bCs/>
        </w:rPr>
        <w:t xml:space="preserve"> Term</w:t>
      </w:r>
    </w:p>
    <w:p w:rsidR="007A579D" w:rsidRPr="00D769A7" w:rsidRDefault="005158CF" w:rsidP="007A579D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 w:rsidRPr="00D769A7">
        <w:rPr>
          <w:rFonts w:ascii="Times New Roman" w:hAnsi="Times New Roman" w:cs="Times New Roman"/>
          <w:b/>
          <w:bCs/>
        </w:rPr>
        <w:t>Mathematics</w:t>
      </w:r>
    </w:p>
    <w:p w:rsidR="00D769A7" w:rsidRPr="00D769A7" w:rsidRDefault="00D769A7" w:rsidP="007A579D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 w:rsidRPr="00D769A7">
        <w:rPr>
          <w:rFonts w:ascii="Times New Roman" w:hAnsi="Times New Roman" w:cs="Times New Roman"/>
          <w:b/>
          <w:bCs/>
        </w:rPr>
        <w:t>Class – 9</w:t>
      </w:r>
    </w:p>
    <w:sectPr w:rsidR="00D769A7" w:rsidRPr="00D769A7" w:rsidSect="007A579D">
      <w:footerReference w:type="default" r:id="rId7"/>
      <w:pgSz w:w="15840" w:h="12240" w:orient="landscape"/>
      <w:pgMar w:top="720" w:right="600" w:bottom="280" w:left="620" w:header="0" w:footer="70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87" w:rsidRDefault="005E7B87">
      <w:pPr>
        <w:spacing w:after="0" w:line="240" w:lineRule="auto"/>
      </w:pPr>
      <w:r>
        <w:separator/>
      </w:r>
    </w:p>
  </w:endnote>
  <w:endnote w:type="continuationSeparator" w:id="1">
    <w:p w:rsidR="005E7B87" w:rsidRDefault="005E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3D" w:rsidRDefault="00E742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E742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9.15pt;margin-top:539.2pt;width:9.6pt;height:13.05pt;z-index:-251658752;mso-position-horizontal-relative:page;mso-position-vertical-relative:page" o:allowincell="f" filled="f" stroked="f">
          <v:textbox inset="0,0,0,0">
            <w:txbxContent>
              <w:p w:rsidR="00A9683D" w:rsidRDefault="00E742F5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FFFFFF"/>
                    <w:position w:val="1"/>
                  </w:rPr>
                  <w:fldChar w:fldCharType="begin"/>
                </w:r>
                <w:r w:rsidR="00A9683D">
                  <w:rPr>
                    <w:rFonts w:cs="Calibri"/>
                    <w:color w:val="FFFFFF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color w:val="FFFFFF"/>
                    <w:position w:val="1"/>
                  </w:rPr>
                  <w:fldChar w:fldCharType="separate"/>
                </w:r>
                <w:r w:rsidR="00EA7FEE">
                  <w:rPr>
                    <w:rFonts w:cs="Calibri"/>
                    <w:noProof/>
                    <w:color w:val="FFFFFF"/>
                    <w:position w:val="1"/>
                  </w:rPr>
                  <w:t>1</w:t>
                </w:r>
                <w:r>
                  <w:rPr>
                    <w:rFonts w:cs="Calibri"/>
                    <w:color w:val="FFFFFF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87" w:rsidRDefault="005E7B87">
      <w:pPr>
        <w:spacing w:after="0" w:line="240" w:lineRule="auto"/>
      </w:pPr>
      <w:r>
        <w:separator/>
      </w:r>
    </w:p>
  </w:footnote>
  <w:footnote w:type="continuationSeparator" w:id="1">
    <w:p w:rsidR="005E7B87" w:rsidRDefault="005E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5528F"/>
    <w:rsid w:val="0025528F"/>
    <w:rsid w:val="005158CF"/>
    <w:rsid w:val="005E7B87"/>
    <w:rsid w:val="007A579D"/>
    <w:rsid w:val="00A9683D"/>
    <w:rsid w:val="00BE5B72"/>
    <w:rsid w:val="00D769A7"/>
    <w:rsid w:val="00E742F5"/>
    <w:rsid w:val="00EA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79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A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7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document is the intellectual property of The City School and any unauthorised use is prohibited. Any amendments in this document shall be controlled by the Studies Department only.</dc:creator>
  <dc:description>DocumentCreationInfo</dc:description>
  <cp:lastModifiedBy>ICT 1</cp:lastModifiedBy>
  <cp:revision>3</cp:revision>
  <dcterms:created xsi:type="dcterms:W3CDTF">2018-08-10T07:16:00Z</dcterms:created>
  <dcterms:modified xsi:type="dcterms:W3CDTF">2018-08-10T11:00:00Z</dcterms:modified>
</cp:coreProperties>
</file>